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630" w:rsidRPr="00296630" w:rsidRDefault="00296630" w:rsidP="00296630">
      <w:pPr>
        <w:shd w:val="clear" w:color="auto" w:fill="FFFFFF"/>
        <w:spacing w:before="100" w:beforeAutospacing="1" w:after="100" w:afterAutospacing="1" w:line="240" w:lineRule="auto"/>
        <w:ind w:firstLine="567"/>
        <w:jc w:val="right"/>
        <w:rPr>
          <w:rFonts w:ascii="Times New Roman" w:eastAsia="Times New Roman" w:hAnsi="Times New Roman" w:cs="Times New Roman"/>
          <w:color w:val="000000"/>
          <w:sz w:val="24"/>
          <w:szCs w:val="24"/>
        </w:rPr>
      </w:pPr>
      <w:r w:rsidRPr="00296630">
        <w:rPr>
          <w:rFonts w:ascii="Arial" w:eastAsia="Times New Roman" w:hAnsi="Arial" w:cs="Arial"/>
          <w:color w:val="000000"/>
          <w:sz w:val="16"/>
          <w:szCs w:val="16"/>
        </w:rPr>
        <w:t>Утвержден</w:t>
      </w:r>
    </w:p>
    <w:p w:rsidR="00296630" w:rsidRPr="00296630" w:rsidRDefault="00296630" w:rsidP="00296630">
      <w:pPr>
        <w:shd w:val="clear" w:color="auto" w:fill="FFFFFF"/>
        <w:spacing w:before="100" w:beforeAutospacing="1" w:after="100" w:afterAutospacing="1" w:line="240" w:lineRule="auto"/>
        <w:ind w:firstLine="567"/>
        <w:jc w:val="right"/>
        <w:rPr>
          <w:rFonts w:ascii="Times New Roman" w:eastAsia="Times New Roman" w:hAnsi="Times New Roman" w:cs="Times New Roman"/>
          <w:color w:val="000000"/>
          <w:sz w:val="24"/>
          <w:szCs w:val="24"/>
        </w:rPr>
      </w:pPr>
      <w:r w:rsidRPr="00296630">
        <w:rPr>
          <w:rFonts w:ascii="Arial" w:eastAsia="Times New Roman" w:hAnsi="Arial" w:cs="Arial"/>
          <w:color w:val="000000"/>
          <w:sz w:val="16"/>
          <w:szCs w:val="16"/>
        </w:rPr>
        <w:t>Решением Совета депутатов Серебрянского сельсовета</w:t>
      </w:r>
    </w:p>
    <w:p w:rsidR="00296630" w:rsidRPr="00296630" w:rsidRDefault="00296630" w:rsidP="00296630">
      <w:pPr>
        <w:shd w:val="clear" w:color="auto" w:fill="FFFFFF"/>
        <w:spacing w:before="100" w:beforeAutospacing="1" w:after="100" w:afterAutospacing="1" w:line="240" w:lineRule="auto"/>
        <w:ind w:firstLine="567"/>
        <w:jc w:val="right"/>
        <w:rPr>
          <w:rFonts w:ascii="Times New Roman" w:eastAsia="Times New Roman" w:hAnsi="Times New Roman" w:cs="Times New Roman"/>
          <w:color w:val="000000"/>
          <w:sz w:val="24"/>
          <w:szCs w:val="24"/>
        </w:rPr>
      </w:pPr>
      <w:r w:rsidRPr="00296630">
        <w:rPr>
          <w:rFonts w:ascii="Arial" w:eastAsia="Times New Roman" w:hAnsi="Arial" w:cs="Arial"/>
          <w:color w:val="000000"/>
          <w:sz w:val="16"/>
          <w:szCs w:val="16"/>
        </w:rPr>
        <w:t>Чулымского района Новосибирской области </w:t>
      </w:r>
    </w:p>
    <w:p w:rsidR="00296630" w:rsidRPr="00296630" w:rsidRDefault="00296630" w:rsidP="00296630">
      <w:pPr>
        <w:shd w:val="clear" w:color="auto" w:fill="FFFFFF"/>
        <w:spacing w:before="100" w:beforeAutospacing="1" w:after="100" w:afterAutospacing="1" w:line="240" w:lineRule="auto"/>
        <w:ind w:firstLine="567"/>
        <w:jc w:val="right"/>
        <w:rPr>
          <w:rFonts w:ascii="Times New Roman" w:eastAsia="Times New Roman" w:hAnsi="Times New Roman" w:cs="Times New Roman"/>
          <w:color w:val="000000"/>
          <w:sz w:val="24"/>
          <w:szCs w:val="24"/>
        </w:rPr>
      </w:pPr>
      <w:r w:rsidRPr="00296630">
        <w:rPr>
          <w:rFonts w:ascii="Arial" w:eastAsia="Times New Roman" w:hAnsi="Arial" w:cs="Arial"/>
          <w:color w:val="000000"/>
          <w:sz w:val="16"/>
          <w:szCs w:val="16"/>
        </w:rPr>
        <w:t>(пятого созыва) от 01.10.2015 г.  № 1(4)</w:t>
      </w:r>
    </w:p>
    <w:p w:rsidR="00296630" w:rsidRPr="00296630" w:rsidRDefault="00296630" w:rsidP="00296630">
      <w:pPr>
        <w:shd w:val="clear" w:color="auto" w:fill="FFFFFF"/>
        <w:spacing w:before="100" w:beforeAutospacing="1" w:after="100" w:afterAutospacing="1" w:line="240" w:lineRule="auto"/>
        <w:ind w:firstLine="567"/>
        <w:jc w:val="center"/>
        <w:rPr>
          <w:rFonts w:ascii="Times New Roman" w:eastAsia="Times New Roman" w:hAnsi="Times New Roman" w:cs="Times New Roman"/>
          <w:color w:val="000000"/>
          <w:sz w:val="24"/>
          <w:szCs w:val="24"/>
        </w:rPr>
      </w:pPr>
      <w:r w:rsidRPr="00296630">
        <w:rPr>
          <w:rFonts w:ascii="Arial" w:eastAsia="Times New Roman" w:hAnsi="Arial" w:cs="Arial"/>
          <w:b/>
          <w:bCs/>
          <w:color w:val="000000"/>
          <w:sz w:val="16"/>
          <w:szCs w:val="16"/>
        </w:rPr>
        <w:t> </w:t>
      </w:r>
    </w:p>
    <w:p w:rsidR="00296630" w:rsidRPr="00296630" w:rsidRDefault="00296630" w:rsidP="00296630">
      <w:pPr>
        <w:shd w:val="clear" w:color="auto" w:fill="FFFFFF"/>
        <w:spacing w:before="100" w:beforeAutospacing="1" w:after="100" w:afterAutospacing="1" w:line="240" w:lineRule="auto"/>
        <w:ind w:firstLine="567"/>
        <w:jc w:val="center"/>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ГЛАВА 1. ОБЩИЕ ПОЛОЖЕНИЯ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1</w:t>
      </w:r>
      <w:r w:rsidRPr="00296630">
        <w:rPr>
          <w:rFonts w:ascii="Times New Roman" w:eastAsia="Times New Roman" w:hAnsi="Times New Roman" w:cs="Times New Roman"/>
          <w:b/>
          <w:bCs/>
          <w:color w:val="000000"/>
          <w:sz w:val="24"/>
          <w:szCs w:val="24"/>
        </w:rPr>
        <w:t>. Регламент Совета Серебрянского сельсовета Чулымского района Новосибирской области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Регламент Совета депутатов Серебрянского сельсовета Чулымского района Новосибирской области (далее Регламент) - нормативный правовой акт Совета депутатов Серебрянского сельсовета Чулымского района Новосибирской области (далее – Совет поселения, Совет), устанавливающий порядок работы Совета поселения, порядок организации и обеспечения, формы, правила и процедуры его деятельности.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2</w:t>
      </w:r>
      <w:r w:rsidRPr="00296630">
        <w:rPr>
          <w:rFonts w:ascii="Times New Roman" w:eastAsia="Times New Roman" w:hAnsi="Times New Roman" w:cs="Times New Roman"/>
          <w:b/>
          <w:bCs/>
          <w:color w:val="000000"/>
          <w:sz w:val="24"/>
          <w:szCs w:val="24"/>
        </w:rPr>
        <w:t>. Принципы деятельности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1.Деятельность Совета поселения основывается на принципах:</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законности;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гласности и учета общественного мнения;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свободного обсуждения и </w:t>
      </w:r>
      <w:proofErr w:type="spellStart"/>
      <w:r w:rsidRPr="00296630">
        <w:rPr>
          <w:rFonts w:ascii="Times New Roman" w:eastAsia="Times New Roman" w:hAnsi="Times New Roman" w:cs="Times New Roman"/>
          <w:color w:val="000000"/>
          <w:sz w:val="24"/>
          <w:szCs w:val="24"/>
        </w:rPr>
        <w:t>коллегионального</w:t>
      </w:r>
      <w:proofErr w:type="spellEnd"/>
      <w:r w:rsidRPr="00296630">
        <w:rPr>
          <w:rFonts w:ascii="Times New Roman" w:eastAsia="Times New Roman" w:hAnsi="Times New Roman" w:cs="Times New Roman"/>
          <w:color w:val="000000"/>
          <w:sz w:val="24"/>
          <w:szCs w:val="24"/>
        </w:rPr>
        <w:t> решения вопросов;</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4) защиты прав и интересов населения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5) ответственности перед населением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3</w:t>
      </w:r>
      <w:r w:rsidRPr="00296630">
        <w:rPr>
          <w:rFonts w:ascii="Times New Roman" w:eastAsia="Times New Roman" w:hAnsi="Times New Roman" w:cs="Times New Roman"/>
          <w:b/>
          <w:bCs/>
          <w:color w:val="000000"/>
          <w:sz w:val="24"/>
          <w:szCs w:val="24"/>
        </w:rPr>
        <w:t>. Основы деятельности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Совет поселения осуществляет свою деятельность исходя из интересов населения в соответствии с Конституцией Российской Федерации, Федеральными законами, Уставом и законами Новосибирской области, Уставом поселения, настоящим Регламентом, иными нормативно - правовыми актами органов государственной власти и правомочен рассматривать любые вопросы, отнесенные к его компетенции законодательством.</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lastRenderedPageBreak/>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4</w:t>
      </w:r>
      <w:r w:rsidRPr="00296630">
        <w:rPr>
          <w:rFonts w:ascii="Times New Roman" w:eastAsia="Times New Roman" w:hAnsi="Times New Roman" w:cs="Times New Roman"/>
          <w:b/>
          <w:bCs/>
          <w:color w:val="000000"/>
          <w:sz w:val="24"/>
          <w:szCs w:val="24"/>
        </w:rPr>
        <w:t>. Формы работы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Совет осуществляет свою работу в следующих формах:</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заседание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постоянные и временные депутатские комиссии и рабочие группы;</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работа депутатов с избирателями.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Основной формой работы Совета является заседание, на котором депутаты принимают решения в пределах своей компетенции.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5.</w:t>
      </w:r>
      <w:r w:rsidRPr="00296630">
        <w:rPr>
          <w:rFonts w:ascii="Times New Roman" w:eastAsia="Times New Roman" w:hAnsi="Times New Roman" w:cs="Times New Roman"/>
          <w:b/>
          <w:bCs/>
          <w:color w:val="000000"/>
          <w:sz w:val="24"/>
          <w:szCs w:val="24"/>
        </w:rPr>
        <w:t> Обеспечение деятельности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Организационное, правовое, информационное и материально-техническое обеспечение деятельности Совета осуществляется за счет средств бюджета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center"/>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ГЛАВА 2. СТРУКТУРА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6.</w:t>
      </w:r>
      <w:r w:rsidRPr="00296630">
        <w:rPr>
          <w:rFonts w:ascii="Times New Roman" w:eastAsia="Times New Roman" w:hAnsi="Times New Roman" w:cs="Times New Roman"/>
          <w:b/>
          <w:bCs/>
          <w:color w:val="000000"/>
          <w:sz w:val="24"/>
          <w:szCs w:val="24"/>
        </w:rPr>
        <w:t> Председатель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Совет поселения состоит из 10 депутатов, избранных в соответствии с действующим законодательством на 5 лет.</w:t>
      </w:r>
    </w:p>
    <w:p w:rsidR="00296630" w:rsidRPr="00296630" w:rsidRDefault="00296630" w:rsidP="00296630">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Организацию деятельности Совета   осуществляет председатель Совета,   избираемый из своего состава тайным голосованием большинством голосов от установленного числа депутатов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Председатель:</w:t>
      </w:r>
    </w:p>
    <w:p w:rsidR="00296630" w:rsidRPr="00296630" w:rsidRDefault="00296630" w:rsidP="00296630">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представляет 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w:t>
      </w:r>
    </w:p>
    <w:p w:rsidR="00296630" w:rsidRPr="00296630" w:rsidRDefault="00296630" w:rsidP="00296630">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руководит подготовкой заседаний Совета   и вопросов, выносимых на рассмотрение Совета;</w:t>
      </w:r>
    </w:p>
    <w:p w:rsidR="00296630" w:rsidRPr="00296630" w:rsidRDefault="00296630" w:rsidP="00296630">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lastRenderedPageBreak/>
        <w:t>3) созывает и ведет заседания Совета, ведает его внутренним распорядком;</w:t>
      </w:r>
    </w:p>
    <w:p w:rsidR="00296630" w:rsidRPr="00296630" w:rsidRDefault="00296630" w:rsidP="00296630">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4) принимает меры по обеспечению гласности и учету общественного мнения в работе Совета депутатов;</w:t>
      </w:r>
    </w:p>
    <w:p w:rsidR="00296630" w:rsidRPr="00296630" w:rsidRDefault="00296630" w:rsidP="00296630">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5) подписывает протоколы заседаний, решения Совета депутатов;</w:t>
      </w:r>
    </w:p>
    <w:p w:rsidR="00296630" w:rsidRPr="00296630" w:rsidRDefault="00296630" w:rsidP="00296630">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6) издает в пределах своих полномочий постановления и распоряжения по вопросам организации деятельности Совета;</w:t>
      </w:r>
    </w:p>
    <w:p w:rsidR="00296630" w:rsidRPr="00296630" w:rsidRDefault="00296630" w:rsidP="00296630">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7) организует прием граждан, рассмотрение их обращений, заявлений и жалоб;</w:t>
      </w:r>
    </w:p>
    <w:p w:rsidR="00296630" w:rsidRPr="00296630" w:rsidRDefault="00296630" w:rsidP="00296630">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8) открывает и закрывает счета Совета  в банках и иных кредитных учреждениях;</w:t>
      </w:r>
    </w:p>
    <w:p w:rsidR="00296630" w:rsidRPr="00296630" w:rsidRDefault="00296630" w:rsidP="00296630">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9) является распорядителем бюджетных средств по расходам, предусмотренным отдельной строкой в местном бюджете на финансирование Совета;</w:t>
      </w:r>
    </w:p>
    <w:p w:rsidR="00296630" w:rsidRPr="00296630" w:rsidRDefault="00296630" w:rsidP="00296630">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10) осуществляет иные полномочия в соответствии с настоящим Уставом и решениями Совета.</w:t>
      </w:r>
    </w:p>
    <w:p w:rsidR="00296630" w:rsidRPr="00296630" w:rsidRDefault="00296630" w:rsidP="00296630">
      <w:pPr>
        <w:shd w:val="clear" w:color="auto" w:fill="FFFFFF"/>
        <w:spacing w:before="100" w:beforeAutospacing="1" w:after="100" w:afterAutospacing="1" w:line="240" w:lineRule="auto"/>
        <w:ind w:firstLine="720"/>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7</w:t>
      </w:r>
      <w:r w:rsidRPr="00296630">
        <w:rPr>
          <w:rFonts w:ascii="Times New Roman" w:eastAsia="Times New Roman" w:hAnsi="Times New Roman" w:cs="Times New Roman"/>
          <w:b/>
          <w:bCs/>
          <w:color w:val="000000"/>
          <w:sz w:val="24"/>
          <w:szCs w:val="24"/>
        </w:rPr>
        <w:t>. Секретариат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На первом заседании Совет поселения избирает из числа депутатов постоянно действующего секретаря.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Секретарь Совета поселения избирается большинством голосов от установленного числа депутатов.</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Секретарь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ведет протокол заседания;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проверяет правильность оформления решений перед их подписанием;</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подписывает протокол заседания.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4. В случае отсутствия секретаря на заседании, секретарем данного заседания избирается один из депутатов по решению Совета поселения, принятым большинством голосов.</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8.</w:t>
      </w:r>
      <w:r w:rsidRPr="00296630">
        <w:rPr>
          <w:rFonts w:ascii="Times New Roman" w:eastAsia="Times New Roman" w:hAnsi="Times New Roman" w:cs="Times New Roman"/>
          <w:b/>
          <w:bCs/>
          <w:color w:val="000000"/>
          <w:sz w:val="24"/>
          <w:szCs w:val="24"/>
        </w:rPr>
        <w:t> Депутатские комиссии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lastRenderedPageBreak/>
        <w:t>1. В случае необходимости по решению Совета поселения могут образовываться   постоянные и временные депутатские комиссии и изменяться их состав. Срок деятельности временных депутатских комиссий определяется при их создании. Постоянные депутатские комиссии образуются на срок полномочий Совета поселения. Состав постоянных депутатских комиссий утверждается Советом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Основными задачами депутатских комиссий Совета являются: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подготовка проектов решений на заседание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разработка предложений для заседания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подготовка заключений по вопросам, внесенным на рассмотрение заседания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4) контроль исполнения решений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5) рассмотрение поступивших обращений граждан и организаций.</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Депутатские комиссии ответственны и подотчетны Совету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4. При рассмотрении и обсуждении вопросов депутатскими комиссиями ведется протокол. По результатам рассмотрения вопросов депутатские комиссии принимают решения.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9. </w:t>
      </w:r>
      <w:r w:rsidRPr="00296630">
        <w:rPr>
          <w:rFonts w:ascii="Times New Roman" w:eastAsia="Times New Roman" w:hAnsi="Times New Roman" w:cs="Times New Roman"/>
          <w:b/>
          <w:bCs/>
          <w:color w:val="000000"/>
          <w:sz w:val="24"/>
          <w:szCs w:val="24"/>
        </w:rPr>
        <w:t>Депутатские объединения (фракции, группы) в Совете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     </w:t>
      </w:r>
      <w:r w:rsidRPr="00296630">
        <w:rPr>
          <w:rFonts w:ascii="Times New Roman" w:eastAsia="Times New Roman" w:hAnsi="Times New Roman" w:cs="Times New Roman"/>
          <w:color w:val="000000"/>
          <w:sz w:val="24"/>
          <w:szCs w:val="24"/>
        </w:rPr>
        <w:t>1. Для совместной деятельности и выражения коллективной позиции в Совете поселения могут создаваться депутатские объединения (фракции, группы).</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2. Основанием для включения депутата в списки депутатского объединения (фракцию) служит письменное заявление депутата.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3. Депутатские объединения (фракции) численностью 3 и более депутатов регистрируются решением Совета поселения по их заявлению с указанием списка объединения (фракции), ее целей и наименования, руководителей, которым поручено представлять депутатское объединение (фракцию).</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4. Если численность депутатского объединения (фракции) становится менее 3 депутатов Совета поселения, регистрация объединения подлежит отмене.</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5. Депутатские объединения (фракции) самостоятельно определяют структуру и состав своих руководящих органов, избирают из своего состава руководителя, который представляет объединение на заседаниях Совета поселения, в государственных органах, в органах местного самоуправления и общественных организациях.</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lastRenderedPageBreak/>
        <w:t>     6. Деятельность депутатских объединений (фракций) регулируется положением о депутатском объединении (фракции), настоящим Регламентом, Уставом   поселения, законодательством Российской Федерации.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7. Не допускается создание депутатских объединений (фракций) с одинаковым названием.</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8. Депутаты, не вошедшие ни в одно из депутатских объединений (фракций) при их регистрации или выбывшие из депутатского объединения (фракции), в дальнейшем могут войти в любое из них.</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9. Все образованные в Совете поселения депутатские объединения (фракции, группы) обладают равными правами.</w:t>
      </w:r>
    </w:p>
    <w:p w:rsidR="00296630" w:rsidRPr="00296630" w:rsidRDefault="00296630" w:rsidP="00296630">
      <w:pPr>
        <w:shd w:val="clear" w:color="auto" w:fill="FFFFFF"/>
        <w:spacing w:before="100" w:beforeAutospacing="1" w:after="100" w:afterAutospacing="1" w:line="240" w:lineRule="auto"/>
        <w:ind w:firstLine="567"/>
        <w:jc w:val="center"/>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center"/>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ГЛАВА 3. ЗАСЕДАНИЕ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10</w:t>
      </w:r>
      <w:r w:rsidRPr="00296630">
        <w:rPr>
          <w:rFonts w:ascii="Times New Roman" w:eastAsia="Times New Roman" w:hAnsi="Times New Roman" w:cs="Times New Roman"/>
          <w:b/>
          <w:bCs/>
          <w:color w:val="000000"/>
          <w:sz w:val="24"/>
          <w:szCs w:val="24"/>
        </w:rPr>
        <w:t>. Первое заседание</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Первое заседание Совета поселения производится не позднее, чем на 30 день со дня избрания Совета поселения в правомочном составе.</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Первое заседание Совета поселения открывает и ведет Глава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Вновь избранным депутатам вручаются необходимые нормативные правовые акты, определяющие работу органов местного самоуправления.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11</w:t>
      </w:r>
      <w:r w:rsidRPr="00296630">
        <w:rPr>
          <w:rFonts w:ascii="Times New Roman" w:eastAsia="Times New Roman" w:hAnsi="Times New Roman" w:cs="Times New Roman"/>
          <w:b/>
          <w:bCs/>
          <w:color w:val="000000"/>
          <w:sz w:val="24"/>
          <w:szCs w:val="24"/>
        </w:rPr>
        <w:t>. Заседание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Заседание Совета проводиться не реже одного раза в три месяца.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Заседание Совета поселения созывается председателем Совета поселения или не менее 1/3 избранных депутатов. Председатель Совета поселения принимает решение о созыве заседания Совета поселения не позднее 3-х дней с момента поступления письменного требования о созыве.</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Заседания Совета поселения проводятся согласно сводному плану работы Совета поселения, утвержденному на заседании Совета по представлению председателя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xml:space="preserve">4. Заседания, созываемые в иные сроки, кроме, </w:t>
      </w:r>
      <w:proofErr w:type="gramStart"/>
      <w:r w:rsidRPr="00296630">
        <w:rPr>
          <w:rFonts w:ascii="Times New Roman" w:eastAsia="Times New Roman" w:hAnsi="Times New Roman" w:cs="Times New Roman"/>
          <w:color w:val="000000"/>
          <w:sz w:val="24"/>
          <w:szCs w:val="24"/>
        </w:rPr>
        <w:t>установленных</w:t>
      </w:r>
      <w:proofErr w:type="gramEnd"/>
      <w:r w:rsidRPr="00296630">
        <w:rPr>
          <w:rFonts w:ascii="Times New Roman" w:eastAsia="Times New Roman" w:hAnsi="Times New Roman" w:cs="Times New Roman"/>
          <w:color w:val="000000"/>
          <w:sz w:val="24"/>
          <w:szCs w:val="24"/>
        </w:rPr>
        <w:t xml:space="preserve"> настоящим Регламентом, являются вне очередными. Внеочередное заседание созывается в обязательном порядке по инициативе Председателя Совета поселения, не менее одной трети депутатов от установленной численности депутатов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lastRenderedPageBreak/>
        <w:t>5. Проекты решений и справочные материалы предоставляются депутатам Совета поселения, прокурору, приглашенным лицам не позднее, чем за 3 дня до их рассмотрения на заседании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12</w:t>
      </w:r>
      <w:r w:rsidRPr="00296630">
        <w:rPr>
          <w:rFonts w:ascii="Times New Roman" w:eastAsia="Times New Roman" w:hAnsi="Times New Roman" w:cs="Times New Roman"/>
          <w:b/>
          <w:bCs/>
          <w:color w:val="000000"/>
          <w:sz w:val="24"/>
          <w:szCs w:val="24"/>
        </w:rPr>
        <w:t>. Открытое и закрытое заседание</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Заседание Совета может быть открытым и закрытым. В открытых заседаниях участвуют депутаты, представители администрации   поселения, прокурор, приглашенные лица.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Закрытые заседания проводятся по решению Совета поселения. Решение о проведении закрытого заседания принимаются простым большинством голосов от числа депутатов, присутствующих на заседании.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13</w:t>
      </w:r>
      <w:r w:rsidRPr="00296630">
        <w:rPr>
          <w:rFonts w:ascii="Times New Roman" w:eastAsia="Times New Roman" w:hAnsi="Times New Roman" w:cs="Times New Roman"/>
          <w:b/>
          <w:bCs/>
          <w:color w:val="000000"/>
          <w:sz w:val="24"/>
          <w:szCs w:val="24"/>
        </w:rPr>
        <w:t>. Порядок подготовки заседания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Организует подготовку заседания Совета поселения председатель Совета поселения совместно постоянными депутатскими комиссиями.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Подготовка заседания включает:</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определение проекта повестки дня заседания и докладчиков по вопросам повестки;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подготовку проектов решений и иных документов по вопросам дня заседания;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своевременное оповещение всех депутатов и приглашенных на заседание и ознакомление их с проектами повестки дня, решений и иными документами по рассматриваемым вопросам;</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4) подготовка помещения и решение иных организационных и материально-технических вопросов.</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14</w:t>
      </w:r>
      <w:r w:rsidRPr="00296630">
        <w:rPr>
          <w:rFonts w:ascii="Times New Roman" w:eastAsia="Times New Roman" w:hAnsi="Times New Roman" w:cs="Times New Roman"/>
          <w:b/>
          <w:bCs/>
          <w:color w:val="000000"/>
          <w:sz w:val="24"/>
          <w:szCs w:val="24"/>
        </w:rPr>
        <w:t>. Обязательность участия депутатов в заседании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Депутаты обязаны участвовать в каждом заседании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В случае невозможности прибыть на заседание Совета поселения депутат заблаговременно информирует об этом председателя Совета поселения и сообщает причину неявки.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lastRenderedPageBreak/>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15</w:t>
      </w:r>
      <w:r w:rsidRPr="00296630">
        <w:rPr>
          <w:rFonts w:ascii="Times New Roman" w:eastAsia="Times New Roman" w:hAnsi="Times New Roman" w:cs="Times New Roman"/>
          <w:b/>
          <w:bCs/>
          <w:color w:val="000000"/>
          <w:sz w:val="24"/>
          <w:szCs w:val="24"/>
        </w:rPr>
        <w:t>. Правомочность заседания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Заседание Совета поселения считается правомочным, если на нем присутствует не менее 2/3 от установленного числа депутатов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При отсутствии кворума на заседании решение о переносе заседания и обеспечении явки депутатов принимается простым большинством голосов от числа депутатов, присутствующих на заседании.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16</w:t>
      </w:r>
      <w:r w:rsidRPr="00296630">
        <w:rPr>
          <w:rFonts w:ascii="Times New Roman" w:eastAsia="Times New Roman" w:hAnsi="Times New Roman" w:cs="Times New Roman"/>
          <w:b/>
          <w:bCs/>
          <w:color w:val="000000"/>
          <w:sz w:val="24"/>
          <w:szCs w:val="24"/>
        </w:rPr>
        <w:t>. Регистрация депутатов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В начале каждого заседания Совета поселения, для определения кворума, председательствующий проводит регистрацию депутатов, присутствующих на заседании.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Председательствующий на заседании Совета поселения информирует депутатов о количестве присутствующих и отсутствующих депутатов, причинах их отсутствия, составе и числе лиц, приглашенных на заседание.</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17</w:t>
      </w:r>
      <w:r w:rsidRPr="00296630">
        <w:rPr>
          <w:rFonts w:ascii="Times New Roman" w:eastAsia="Times New Roman" w:hAnsi="Times New Roman" w:cs="Times New Roman"/>
          <w:b/>
          <w:bCs/>
          <w:color w:val="000000"/>
          <w:sz w:val="24"/>
          <w:szCs w:val="24"/>
        </w:rPr>
        <w:t>. Приглашенные лица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На заседании Совета поселения присутствуют приглашенные лица, представители средств массовой информации.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Для обсуждения вопросов, затрагивающих интересы администрации поселения, муниципальных предприятий и учреждений их представители приглашаются на заседание Совета поселения с правом совещательного голоса.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Количество и персональный состав приглашенных лиц на заседание Совета поселения определяется председателем Совета поселения по представлению депутатской комиссии, депутатов.</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Приглашенные лица должны соблюдать порядок, установленный  настоящим Регламентом.</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4. В случае нарушения требований настоящего Регламента председательствующий имеет право по собственной инициативе или по требованию 1/3 от установленного числа депутатов удалить приглашенного из зала заседания.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lastRenderedPageBreak/>
        <w:t>Статья 18.</w:t>
      </w:r>
      <w:r w:rsidRPr="00296630">
        <w:rPr>
          <w:rFonts w:ascii="Times New Roman" w:eastAsia="Times New Roman" w:hAnsi="Times New Roman" w:cs="Times New Roman"/>
          <w:b/>
          <w:bCs/>
          <w:color w:val="000000"/>
          <w:sz w:val="24"/>
          <w:szCs w:val="24"/>
        </w:rPr>
        <w:t xml:space="preserve"> Утверждение </w:t>
      </w:r>
      <w:proofErr w:type="gramStart"/>
      <w:r w:rsidRPr="00296630">
        <w:rPr>
          <w:rFonts w:ascii="Times New Roman" w:eastAsia="Times New Roman" w:hAnsi="Times New Roman" w:cs="Times New Roman"/>
          <w:b/>
          <w:bCs/>
          <w:color w:val="000000"/>
          <w:sz w:val="24"/>
          <w:szCs w:val="24"/>
        </w:rPr>
        <w:t>повестки дня заседания Совета поселения</w:t>
      </w:r>
      <w:proofErr w:type="gramEnd"/>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Председательствующий на заседании Совета поселения представляет проект повестки дня.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Представленный проект повестки дня принимается за основу, если за него проголосовало большинство от числа присутствующих депутатов.</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При формировании повестки дня учитываются предложения депутатских комиссий, депутатов, руководителей фракций, инициативной группы населения в порядке реализации правотворческой инициативы граждан.</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4. Предложения Главы поселения и акты прокурорского реагирования подлежат обязательному включению в повестку дня и рассмотрению на заседании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5. В соответствии с утвержденной повесткой дня определяется порядок рассмотрения вопросов. Порядок рассмотрения вопросов, включенных в повестку, может уточняться в ходе заседания.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6. Вопросы, требующие безотлагательного рассмотрения, могут включаться в повестку и отклоняться непосредственно на заседаниях с указанием мотивов.</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7. Вопрос снимается по решению Совета поселения с повестки заседания, если об этом сделано заявление лицом или органом, внесшим этот вопрос на рассмотрение.</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19.</w:t>
      </w:r>
      <w:r w:rsidRPr="00296630">
        <w:rPr>
          <w:rFonts w:ascii="Times New Roman" w:eastAsia="Times New Roman" w:hAnsi="Times New Roman" w:cs="Times New Roman"/>
          <w:b/>
          <w:bCs/>
          <w:color w:val="000000"/>
          <w:sz w:val="24"/>
          <w:szCs w:val="24"/>
        </w:rPr>
        <w:t> Порядок рассмотрения вопросов, включенных в повестку дня заседания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xml:space="preserve">1. Рассмотрение </w:t>
      </w:r>
      <w:proofErr w:type="gramStart"/>
      <w:r w:rsidRPr="00296630">
        <w:rPr>
          <w:rFonts w:ascii="Times New Roman" w:eastAsia="Times New Roman" w:hAnsi="Times New Roman" w:cs="Times New Roman"/>
          <w:color w:val="000000"/>
          <w:sz w:val="24"/>
          <w:szCs w:val="24"/>
        </w:rPr>
        <w:t>вопроса повестки дня заседания Совета поселения</w:t>
      </w:r>
      <w:proofErr w:type="gramEnd"/>
      <w:r w:rsidRPr="00296630">
        <w:rPr>
          <w:rFonts w:ascii="Times New Roman" w:eastAsia="Times New Roman" w:hAnsi="Times New Roman" w:cs="Times New Roman"/>
          <w:color w:val="000000"/>
          <w:sz w:val="24"/>
          <w:szCs w:val="24"/>
        </w:rPr>
        <w:t xml:space="preserve"> начинается, как правило, с доклада. Если по данному вопросу имеется содоклад, то председательствующий предоставляет слово и содокладчику.</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После выступления докладчика и содокладчика депутаты, председательствующий, прокурор и приглашенные лица вправе задавать вопросы.</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После доклада и ответов на вопросы могут проводиться прения.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Выступления депутатов в прениях допускаются только после предоставления им слова председательствующим на заседании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4. Просьбы о предоставлении слова для выступления в прениях  подаются председательствующему на заседании Совета поселения, как в письменной форме, так и в устном виде.</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lastRenderedPageBreak/>
        <w:t>5. Председательствующий на заседании Совета поселения предоставляет слово в порядке поступления обращений, с согласия депутатов очередность выступлений может быть изменена.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6. Председательствующий на заседании Совета поселения может предоставить слово в прениях по рассматриваемому вопросу также лицам, приглашенным на заседание после выступлений депутатов.</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7. Председательствующий, прокурор  района имеют право на внеочередное выступление.</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8. Депутат может выступить в прениях по одному и тому же вопросу не более двух раз. Слово по вопросу соблюдения настоящего Регламента, порядку ведения заседания Совета поселения, по процедурным вопросам, мотивам голосования и для справки предоставляется депутату вне очереди.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9. Вопросы докладчикам направляются в письменной форме или задаются с места. Письменные вопросы оглашает председательствующий.</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10. Прения прекращаются ввиду отсутствия желающих выступить либо по решению, принятому простым большинством голосов от числа депутатов, присутствующих на заседании.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11. После прекращения прений докладчик и содокладчик, председатель Совета поселения имеют право выступить с заключительным словом. Если депутаты не имели возможности выступить в связи с прекращением прений, по их просьбе тексты выступлений должны быть включены в протокол заседания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20.</w:t>
      </w:r>
      <w:r w:rsidRPr="00296630">
        <w:rPr>
          <w:rFonts w:ascii="Times New Roman" w:eastAsia="Times New Roman" w:hAnsi="Times New Roman" w:cs="Times New Roman"/>
          <w:b/>
          <w:bCs/>
          <w:color w:val="000000"/>
          <w:sz w:val="24"/>
          <w:szCs w:val="24"/>
        </w:rPr>
        <w:t> Время для выступлений депутатов и иных лиц, участвующих в заседании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Время для докладов, содокладов по вопросам повестки дня устанавливается  председательствующим по согласованию с докладчиками, содокладчиками, 30 минут для доклада, 15 минут для содоклада, 10 минут для ответов на вопросы и 3 минуты для заключительного слова. Для выступлений в прениях отводится до 7 минут.</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Председательствующий и прокурор   района вправе взять слово для выступления и информации в любое время, но не более чем за 5 минут по каждому из рассматриваемых вопросов, не считая основного выступления.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В необходимых случаях председательствующий может с согласия большинства присутствующих депутатов продлить регламентированное время.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21.</w:t>
      </w:r>
      <w:r w:rsidRPr="00296630">
        <w:rPr>
          <w:rFonts w:ascii="Times New Roman" w:eastAsia="Times New Roman" w:hAnsi="Times New Roman" w:cs="Times New Roman"/>
          <w:b/>
          <w:bCs/>
          <w:color w:val="000000"/>
          <w:sz w:val="24"/>
          <w:szCs w:val="24"/>
        </w:rPr>
        <w:t> Протокол заседания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lastRenderedPageBreak/>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На каждом заседании Совета поселения ведется протокол.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Протокол заседания Совета поселения ведет секретарь.</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В протоколе заседания Совета указывается: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наименование представительного органа, порядковый номер заседаний Совета поселений, дата и место его проведения;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Ф.И.О. председательствующего на заседании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Ф.И.О. депутатов, присутствующих на заседании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4) утвержденная повестка дня заседания Совета поселения (наименование вопросов, фамилии и инициалы докладчиков и содокладчиков, кем вносятся вопросы на рассмотрение заседании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5) ход обсуждения вопросов, включенных в повестку дня заседания Совета поселения (наименование каждого вопроса, фамилии, инициалы и должности докладчиков и содокладчиков);</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xml:space="preserve">6) выступления в прениях по вопросам </w:t>
      </w:r>
      <w:proofErr w:type="gramStart"/>
      <w:r w:rsidRPr="00296630">
        <w:rPr>
          <w:rFonts w:ascii="Times New Roman" w:eastAsia="Times New Roman" w:hAnsi="Times New Roman" w:cs="Times New Roman"/>
          <w:color w:val="000000"/>
          <w:sz w:val="24"/>
          <w:szCs w:val="24"/>
        </w:rPr>
        <w:t>повестки дня заседаний Совета поселения</w:t>
      </w:r>
      <w:proofErr w:type="gramEnd"/>
      <w:r w:rsidRPr="00296630">
        <w:rPr>
          <w:rFonts w:ascii="Times New Roman" w:eastAsia="Times New Roman" w:hAnsi="Times New Roman" w:cs="Times New Roman"/>
          <w:color w:val="000000"/>
          <w:sz w:val="24"/>
          <w:szCs w:val="24"/>
        </w:rPr>
        <w:t xml:space="preserve"> с кратким изложением выступлений (фамилии, инициалы депутатов, а также фамилии, инициалы и должности выступающих в прениях лиц, не являющихся депутатами);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7) поступившие в ходе заседания Совета поселения запросы, обращения;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8) принятые решения по обсуждаемым вопросам, а также результаты голосования, в том числе по обращениям и запросам депутатов;</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9) по требованию депутатов, не согласных с принятыми решениями (решением), в протоколе указываются их фамилии, инициалы с изложением их особого мнения.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К протоколу прилагаются тексты докладов, содокладов, письменные запросы депутатов, рассмотренные на заседании Совета поселения, письменные предложения и замечания депутатов, переданные председательствующему; сведения о составе приглашенных лиц, присутствующих на заседании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4. Протокол заседания оформляется в двухнедельный срок. Протокол заседания Совета поселения подписывается председателем Совета поселения и секретарем заседания.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5. Подлинные экземпляры протоколов заседаний хранятся в течение срока полномочий Совета поселения и по истечении установленного срока сдаются в архив на постоянное хранение.</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6. Протокол и иные материалы заседания Совета поселения представляются для ознакомления депутатам и прокурору   района по их требованию; иным лицам с разрешения председателя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lastRenderedPageBreak/>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22</w:t>
      </w:r>
      <w:r w:rsidRPr="00296630">
        <w:rPr>
          <w:rFonts w:ascii="Times New Roman" w:eastAsia="Times New Roman" w:hAnsi="Times New Roman" w:cs="Times New Roman"/>
          <w:b/>
          <w:bCs/>
          <w:color w:val="000000"/>
          <w:sz w:val="24"/>
          <w:szCs w:val="24"/>
        </w:rPr>
        <w:t>. Полномочия председательствующего на заседании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Председательствующий на заседании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руководит общим ходом заседания, следит за кворумом и порядком работы заседания;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предоставляет всем участникам, в том числе приглашенным, слово для выступления в порядке, определенным настоящим Регламентом;</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proofErr w:type="gramStart"/>
      <w:r w:rsidRPr="00296630">
        <w:rPr>
          <w:rFonts w:ascii="Times New Roman" w:eastAsia="Times New Roman" w:hAnsi="Times New Roman" w:cs="Times New Roman"/>
          <w:color w:val="000000"/>
          <w:sz w:val="24"/>
          <w:szCs w:val="24"/>
        </w:rPr>
        <w:t>3) в случае использования выступающим в своей речи грубых и оскорбительных выражений или призывов к незаконным, насильственным действиям лишает его после одного предупреждения права продолжать выступление и может лишить его права на повторное выступление;</w:t>
      </w:r>
      <w:proofErr w:type="gramEnd"/>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4) имеет право внеочередного выступления на заседании Совета поселения, оглашает перед голосованием все предложения, которые будут поставлены на голосование;</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5) проводит голосование в соответствии с настоящим Регламентом;</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6) контролирует ведение протокола заседания Совета поселения, проверяет его достоверность и подписывает протокол;</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7) следит за соблюдением настоящего Регламента и за порядком в зале заседания;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xml:space="preserve">8) </w:t>
      </w:r>
      <w:proofErr w:type="gramStart"/>
      <w:r w:rsidRPr="00296630">
        <w:rPr>
          <w:rFonts w:ascii="Times New Roman" w:eastAsia="Times New Roman" w:hAnsi="Times New Roman" w:cs="Times New Roman"/>
          <w:color w:val="000000"/>
          <w:sz w:val="24"/>
          <w:szCs w:val="24"/>
        </w:rPr>
        <w:t>в праве</w:t>
      </w:r>
      <w:proofErr w:type="gramEnd"/>
      <w:r w:rsidRPr="00296630">
        <w:rPr>
          <w:rFonts w:ascii="Times New Roman" w:eastAsia="Times New Roman" w:hAnsi="Times New Roman" w:cs="Times New Roman"/>
          <w:color w:val="000000"/>
          <w:sz w:val="24"/>
          <w:szCs w:val="24"/>
        </w:rPr>
        <w:t xml:space="preserve"> удалить из зала заседания из числа присутствующих, лиц, нарушающих настоящий Регламент;</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xml:space="preserve">9) </w:t>
      </w:r>
      <w:proofErr w:type="gramStart"/>
      <w:r w:rsidRPr="00296630">
        <w:rPr>
          <w:rFonts w:ascii="Times New Roman" w:eastAsia="Times New Roman" w:hAnsi="Times New Roman" w:cs="Times New Roman"/>
          <w:color w:val="000000"/>
          <w:sz w:val="24"/>
          <w:szCs w:val="24"/>
        </w:rPr>
        <w:t>в праве</w:t>
      </w:r>
      <w:proofErr w:type="gramEnd"/>
      <w:r w:rsidRPr="00296630">
        <w:rPr>
          <w:rFonts w:ascii="Times New Roman" w:eastAsia="Times New Roman" w:hAnsi="Times New Roman" w:cs="Times New Roman"/>
          <w:color w:val="000000"/>
          <w:sz w:val="24"/>
          <w:szCs w:val="24"/>
        </w:rPr>
        <w:t xml:space="preserve"> определять порядок проведения видеосъемки представителями средств массовой информации;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10) пользуется другими правами, установленными настоящим Регламентом.</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23.</w:t>
      </w:r>
      <w:r w:rsidRPr="00296630">
        <w:rPr>
          <w:rFonts w:ascii="Times New Roman" w:eastAsia="Times New Roman" w:hAnsi="Times New Roman" w:cs="Times New Roman"/>
          <w:b/>
          <w:bCs/>
          <w:color w:val="000000"/>
          <w:sz w:val="24"/>
          <w:szCs w:val="24"/>
        </w:rPr>
        <w:t> Работа депутата на заседании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Депутат Совета поселения на заседании: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подает председательствующему Совета поселения письменное заявление о предоставлении слова;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делает устные заявления о предоставлении слова;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задает вопросы в письменной и устной формах;</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lastRenderedPageBreak/>
        <w:t>4) выступает по обсуждаемым вопросам;</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5) вносит на рассмотрение Совета поселения депутатское обращение;</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6) обращается с предложением о принятии решения по внесению депутатского запроса;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7) передает в письменной форме председательствующему Совета поселения все предложения и замечания по существу обсуждаемого проекта решения;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8) пользуется иными правами, предусмотренными законодательством Российской Федерации, Новосибирской области и Уставом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center"/>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ГЛАВА 4. РЕШЕНИЯ СОВЕТА ПОСЕЛЕНИЯ И ПОРЯДОК ИХ ПРИНЯТИЯ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24.</w:t>
      </w:r>
      <w:r w:rsidRPr="00296630">
        <w:rPr>
          <w:rFonts w:ascii="Times New Roman" w:eastAsia="Times New Roman" w:hAnsi="Times New Roman" w:cs="Times New Roman"/>
          <w:b/>
          <w:bCs/>
          <w:color w:val="000000"/>
          <w:sz w:val="24"/>
          <w:szCs w:val="24"/>
        </w:rPr>
        <w:t> Требования, предъявляемые к проектам решений, подлежащих рассмотрению на заседании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Проект решения, подлежащего рассмотрению на заседании Совета поселения, представляется с обоснованием необходимости его принятия и перечнем правовых актов, которые с принятием предлагаемого решения должны быть изменены, отменены, признаны утратившими силу или вновь разработаны.</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В случаях необходимости к проектам прилагаются заключения специалистов, а также заинтересованных лиц.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25</w:t>
      </w:r>
      <w:r w:rsidRPr="00296630">
        <w:rPr>
          <w:rFonts w:ascii="Times New Roman" w:eastAsia="Times New Roman" w:hAnsi="Times New Roman" w:cs="Times New Roman"/>
          <w:b/>
          <w:bCs/>
          <w:color w:val="000000"/>
          <w:sz w:val="24"/>
          <w:szCs w:val="24"/>
        </w:rPr>
        <w:t>. Порядок принятия решений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По вопросам, выносимым на заседание, Совет принимает решения открытым или тайным голосованием.</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Решения Совета принимаются коллегиально на его заседаниях, как правило, большинством голосов от числа присутствующих на заседании депутатов, если иное не определено законодательством, Уставом   поселения, настоящим Регламентом или решением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Решение о проведении тайного голосования принимается квалифицированным большинством голосов (2/3 числа от депутатов, присутствующих на заседании).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4. Решения по вопросам:</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утверждения Положений, предусмотренных Уставом;</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lastRenderedPageBreak/>
        <w:t>2) установления и отмены налогов и сборов, принятия налоговых льгот;</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утверждения программ развития муниципального образования принимаются большинством голосов (более половины) голосов от установленного числа депутатов.</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5. Решения по вопросам:</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принятия Устава муниципального образования, его отдельных положений, внесения в него изменений и дополнений;</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утверждения Положения о бюджетном устройстве и бюджетном процессе в муниципальном образовании;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принятие бюджета поселения, внесения в него изменений и дополнений;</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4) изменение финансовых обязательств;</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5) осуществления значительных расходов финансовых средств;</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6) самороспуска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принимаются квалифицированным большинством (2/3) от установленного числа депутатов.</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6. Решения на заседаниях Совета поселения могут приниматься в следующем порядке:</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приниматься в целом;</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приниматься за основу с последующей доработкой.</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26.  </w:t>
      </w:r>
      <w:r w:rsidRPr="00296630">
        <w:rPr>
          <w:rFonts w:ascii="Times New Roman" w:eastAsia="Times New Roman" w:hAnsi="Times New Roman" w:cs="Times New Roman"/>
          <w:b/>
          <w:bCs/>
          <w:color w:val="000000"/>
          <w:sz w:val="24"/>
          <w:szCs w:val="24"/>
        </w:rPr>
        <w:t>Порядок избрания Главы поселения</w:t>
      </w:r>
    </w:p>
    <w:p w:rsidR="00296630" w:rsidRPr="00296630" w:rsidRDefault="00296630" w:rsidP="00296630">
      <w:pPr>
        <w:shd w:val="clear" w:color="auto" w:fill="FFFFFF"/>
        <w:spacing w:after="0" w:line="240" w:lineRule="auto"/>
        <w:ind w:firstLine="567"/>
        <w:jc w:val="both"/>
        <w:rPr>
          <w:rFonts w:ascii="Verdana" w:eastAsia="Times New Roman" w:hAnsi="Verdana" w:cs="Times New Roman"/>
          <w:color w:val="000000"/>
          <w:sz w:val="18"/>
          <w:szCs w:val="18"/>
        </w:rPr>
      </w:pPr>
      <w:r w:rsidRPr="00296630">
        <w:rPr>
          <w:rFonts w:ascii="Times New Roman" w:eastAsia="Times New Roman" w:hAnsi="Times New Roman" w:cs="Times New Roman"/>
          <w:color w:val="000000"/>
          <w:sz w:val="24"/>
          <w:szCs w:val="24"/>
        </w:rPr>
        <w:t>1.</w:t>
      </w:r>
      <w:r w:rsidRPr="00296630">
        <w:rPr>
          <w:rFonts w:ascii="Times New Roman" w:eastAsia="Times New Roman" w:hAnsi="Times New Roman" w:cs="Times New Roman"/>
          <w:color w:val="000000"/>
          <w:sz w:val="14"/>
          <w:szCs w:val="14"/>
        </w:rPr>
        <w:t>                     </w:t>
      </w:r>
      <w:r w:rsidRPr="00296630">
        <w:rPr>
          <w:rFonts w:ascii="Times New Roman" w:eastAsia="Times New Roman" w:hAnsi="Times New Roman" w:cs="Times New Roman"/>
          <w:color w:val="000000"/>
          <w:sz w:val="14"/>
        </w:rPr>
        <w:t> </w:t>
      </w:r>
      <w:r w:rsidRPr="00296630">
        <w:rPr>
          <w:rFonts w:ascii="Times New Roman" w:eastAsia="Times New Roman" w:hAnsi="Times New Roman" w:cs="Times New Roman"/>
          <w:color w:val="000000"/>
          <w:sz w:val="24"/>
          <w:szCs w:val="24"/>
        </w:rPr>
        <w:t>Глава поселения избирается Советом поселения из числа кандидатов, представленных конкурсной комиссией по результатам конкурса, в порядке, установленном настоящей статьей.</w:t>
      </w:r>
    </w:p>
    <w:p w:rsidR="00296630" w:rsidRPr="00296630" w:rsidRDefault="00296630" w:rsidP="00296630">
      <w:pPr>
        <w:shd w:val="clear" w:color="auto" w:fill="FFFFFF"/>
        <w:spacing w:after="0" w:line="240" w:lineRule="auto"/>
        <w:ind w:firstLine="567"/>
        <w:jc w:val="both"/>
        <w:rPr>
          <w:rFonts w:ascii="Verdana" w:eastAsia="Times New Roman" w:hAnsi="Verdana" w:cs="Times New Roman"/>
          <w:color w:val="000000"/>
          <w:sz w:val="18"/>
          <w:szCs w:val="18"/>
        </w:rPr>
      </w:pPr>
      <w:r w:rsidRPr="00296630">
        <w:rPr>
          <w:rFonts w:ascii="Times New Roman" w:eastAsia="Times New Roman" w:hAnsi="Times New Roman" w:cs="Times New Roman"/>
          <w:color w:val="000000"/>
          <w:sz w:val="24"/>
          <w:szCs w:val="24"/>
        </w:rPr>
        <w:t>2.</w:t>
      </w:r>
      <w:r w:rsidRPr="00296630">
        <w:rPr>
          <w:rFonts w:ascii="Times New Roman" w:eastAsia="Times New Roman" w:hAnsi="Times New Roman" w:cs="Times New Roman"/>
          <w:color w:val="000000"/>
          <w:sz w:val="14"/>
          <w:szCs w:val="14"/>
        </w:rPr>
        <w:t>                     </w:t>
      </w:r>
      <w:r w:rsidRPr="00296630">
        <w:rPr>
          <w:rFonts w:ascii="Times New Roman" w:eastAsia="Times New Roman" w:hAnsi="Times New Roman" w:cs="Times New Roman"/>
          <w:color w:val="000000"/>
          <w:sz w:val="14"/>
        </w:rPr>
        <w:t> </w:t>
      </w:r>
      <w:r w:rsidRPr="00296630">
        <w:rPr>
          <w:rFonts w:ascii="Times New Roman" w:eastAsia="Times New Roman" w:hAnsi="Times New Roman" w:cs="Times New Roman"/>
          <w:color w:val="000000"/>
          <w:sz w:val="24"/>
          <w:szCs w:val="24"/>
        </w:rPr>
        <w:t>Глава поселения избирается на сессии Совета поселения.</w:t>
      </w:r>
    </w:p>
    <w:p w:rsidR="00296630" w:rsidRPr="00296630" w:rsidRDefault="00296630" w:rsidP="00296630">
      <w:pPr>
        <w:shd w:val="clear" w:color="auto" w:fill="FFFFFF"/>
        <w:spacing w:after="0" w:line="240" w:lineRule="auto"/>
        <w:ind w:firstLine="567"/>
        <w:jc w:val="both"/>
        <w:rPr>
          <w:rFonts w:ascii="Verdana" w:eastAsia="Times New Roman" w:hAnsi="Verdana" w:cs="Times New Roman"/>
          <w:color w:val="000000"/>
          <w:sz w:val="18"/>
          <w:szCs w:val="18"/>
        </w:rPr>
      </w:pPr>
      <w:r w:rsidRPr="00296630">
        <w:rPr>
          <w:rFonts w:ascii="Times New Roman" w:eastAsia="Times New Roman" w:hAnsi="Times New Roman" w:cs="Times New Roman"/>
          <w:color w:val="000000"/>
          <w:sz w:val="24"/>
          <w:szCs w:val="24"/>
        </w:rPr>
        <w:t>3.</w:t>
      </w:r>
      <w:r w:rsidRPr="00296630">
        <w:rPr>
          <w:rFonts w:ascii="Times New Roman" w:eastAsia="Times New Roman" w:hAnsi="Times New Roman" w:cs="Times New Roman"/>
          <w:color w:val="000000"/>
          <w:sz w:val="14"/>
          <w:szCs w:val="14"/>
        </w:rPr>
        <w:t>                     </w:t>
      </w:r>
      <w:r w:rsidRPr="00296630">
        <w:rPr>
          <w:rFonts w:ascii="Times New Roman" w:eastAsia="Times New Roman" w:hAnsi="Times New Roman" w:cs="Times New Roman"/>
          <w:color w:val="000000"/>
          <w:sz w:val="14"/>
        </w:rPr>
        <w:t> </w:t>
      </w:r>
      <w:r w:rsidRPr="00296630">
        <w:rPr>
          <w:rFonts w:ascii="Times New Roman" w:eastAsia="Times New Roman" w:hAnsi="Times New Roman" w:cs="Times New Roman"/>
          <w:color w:val="000000"/>
          <w:sz w:val="24"/>
          <w:szCs w:val="24"/>
        </w:rPr>
        <w:t>Совет поселения не позднее 3 рабочих дней со дня поступления решения конкурсной комиссии о результатах конкурса рассматривает представленных конкурсной комиссией двух кандидатов на должность Главы поселения и принимает решение об избрании Главы поселения.</w:t>
      </w:r>
    </w:p>
    <w:p w:rsidR="00296630" w:rsidRPr="00296630" w:rsidRDefault="00296630" w:rsidP="00296630">
      <w:pPr>
        <w:shd w:val="clear" w:color="auto" w:fill="FFFFFF"/>
        <w:spacing w:after="0" w:line="240" w:lineRule="auto"/>
        <w:ind w:firstLine="567"/>
        <w:jc w:val="both"/>
        <w:rPr>
          <w:rFonts w:ascii="Verdana" w:eastAsia="Times New Roman" w:hAnsi="Verdana" w:cs="Times New Roman"/>
          <w:color w:val="000000"/>
          <w:sz w:val="18"/>
          <w:szCs w:val="18"/>
        </w:rPr>
      </w:pPr>
      <w:r w:rsidRPr="00296630">
        <w:rPr>
          <w:rFonts w:ascii="Times New Roman" w:eastAsia="Times New Roman" w:hAnsi="Times New Roman" w:cs="Times New Roman"/>
          <w:color w:val="000000"/>
          <w:sz w:val="24"/>
          <w:szCs w:val="24"/>
        </w:rPr>
        <w:t>4.</w:t>
      </w:r>
      <w:r w:rsidRPr="00296630">
        <w:rPr>
          <w:rFonts w:ascii="Times New Roman" w:eastAsia="Times New Roman" w:hAnsi="Times New Roman" w:cs="Times New Roman"/>
          <w:color w:val="000000"/>
          <w:sz w:val="14"/>
          <w:szCs w:val="14"/>
        </w:rPr>
        <w:t>                     </w:t>
      </w:r>
      <w:r w:rsidRPr="00296630">
        <w:rPr>
          <w:rFonts w:ascii="Times New Roman" w:eastAsia="Times New Roman" w:hAnsi="Times New Roman" w:cs="Times New Roman"/>
          <w:color w:val="000000"/>
          <w:sz w:val="14"/>
        </w:rPr>
        <w:t> </w:t>
      </w:r>
      <w:r w:rsidRPr="00296630">
        <w:rPr>
          <w:rFonts w:ascii="Times New Roman" w:eastAsia="Times New Roman" w:hAnsi="Times New Roman" w:cs="Times New Roman"/>
          <w:color w:val="000000"/>
          <w:sz w:val="24"/>
          <w:szCs w:val="24"/>
        </w:rPr>
        <w:t>На сессии Совета поселения кандидаты для избрания на должность Главы поселения представляются Председателем Совета поселения.</w:t>
      </w:r>
    </w:p>
    <w:p w:rsidR="00296630" w:rsidRPr="00296630" w:rsidRDefault="00296630" w:rsidP="00296630">
      <w:pPr>
        <w:shd w:val="clear" w:color="auto" w:fill="FFFFFF"/>
        <w:spacing w:after="0" w:line="240" w:lineRule="auto"/>
        <w:ind w:firstLine="567"/>
        <w:jc w:val="both"/>
        <w:rPr>
          <w:rFonts w:ascii="Verdana" w:eastAsia="Times New Roman" w:hAnsi="Verdana" w:cs="Times New Roman"/>
          <w:color w:val="000000"/>
          <w:sz w:val="18"/>
          <w:szCs w:val="18"/>
        </w:rPr>
      </w:pPr>
      <w:r w:rsidRPr="00296630">
        <w:rPr>
          <w:rFonts w:ascii="Times New Roman" w:eastAsia="Times New Roman" w:hAnsi="Times New Roman" w:cs="Times New Roman"/>
          <w:color w:val="000000"/>
          <w:sz w:val="24"/>
          <w:szCs w:val="24"/>
        </w:rPr>
        <w:t>5.</w:t>
      </w:r>
      <w:r w:rsidRPr="00296630">
        <w:rPr>
          <w:rFonts w:ascii="Times New Roman" w:eastAsia="Times New Roman" w:hAnsi="Times New Roman" w:cs="Times New Roman"/>
          <w:color w:val="000000"/>
          <w:sz w:val="14"/>
          <w:szCs w:val="14"/>
        </w:rPr>
        <w:t>                     </w:t>
      </w:r>
      <w:r w:rsidRPr="00296630">
        <w:rPr>
          <w:rFonts w:ascii="Times New Roman" w:eastAsia="Times New Roman" w:hAnsi="Times New Roman" w:cs="Times New Roman"/>
          <w:color w:val="000000"/>
          <w:sz w:val="14"/>
        </w:rPr>
        <w:t> </w:t>
      </w:r>
      <w:r w:rsidRPr="00296630">
        <w:rPr>
          <w:rFonts w:ascii="Times New Roman" w:eastAsia="Times New Roman" w:hAnsi="Times New Roman" w:cs="Times New Roman"/>
          <w:color w:val="000000"/>
          <w:sz w:val="24"/>
          <w:szCs w:val="24"/>
        </w:rPr>
        <w:t>Депутаты Совета поселения вправе задавать кандидатам на должность Главы поселения вопросы.</w:t>
      </w:r>
    </w:p>
    <w:p w:rsidR="00296630" w:rsidRPr="00296630" w:rsidRDefault="00296630" w:rsidP="00296630">
      <w:pPr>
        <w:shd w:val="clear" w:color="auto" w:fill="FFFFFF"/>
        <w:spacing w:after="0" w:line="240" w:lineRule="auto"/>
        <w:ind w:firstLine="567"/>
        <w:jc w:val="both"/>
        <w:rPr>
          <w:rFonts w:ascii="Verdana" w:eastAsia="Times New Roman" w:hAnsi="Verdana" w:cs="Times New Roman"/>
          <w:color w:val="000000"/>
          <w:sz w:val="18"/>
          <w:szCs w:val="18"/>
        </w:rPr>
      </w:pPr>
      <w:r w:rsidRPr="00296630">
        <w:rPr>
          <w:rFonts w:ascii="Times New Roman" w:eastAsia="Times New Roman" w:hAnsi="Times New Roman" w:cs="Times New Roman"/>
          <w:color w:val="000000"/>
          <w:sz w:val="24"/>
          <w:szCs w:val="24"/>
        </w:rPr>
        <w:t>6.</w:t>
      </w:r>
      <w:r w:rsidRPr="00296630">
        <w:rPr>
          <w:rFonts w:ascii="Times New Roman" w:eastAsia="Times New Roman" w:hAnsi="Times New Roman" w:cs="Times New Roman"/>
          <w:color w:val="000000"/>
          <w:sz w:val="14"/>
          <w:szCs w:val="14"/>
        </w:rPr>
        <w:t>                     </w:t>
      </w:r>
      <w:r w:rsidRPr="00296630">
        <w:rPr>
          <w:rFonts w:ascii="Times New Roman" w:eastAsia="Times New Roman" w:hAnsi="Times New Roman" w:cs="Times New Roman"/>
          <w:color w:val="000000"/>
          <w:sz w:val="14"/>
        </w:rPr>
        <w:t> </w:t>
      </w:r>
      <w:r w:rsidRPr="00296630">
        <w:rPr>
          <w:rFonts w:ascii="Times New Roman" w:eastAsia="Times New Roman" w:hAnsi="Times New Roman" w:cs="Times New Roman"/>
          <w:color w:val="000000"/>
          <w:sz w:val="24"/>
          <w:szCs w:val="24"/>
        </w:rPr>
        <w:t>Решение об избрании Главы поселения принимаются открытым голосованием.</w:t>
      </w:r>
    </w:p>
    <w:p w:rsidR="00296630" w:rsidRPr="00296630" w:rsidRDefault="00296630" w:rsidP="00296630">
      <w:pPr>
        <w:shd w:val="clear" w:color="auto" w:fill="FFFFFF"/>
        <w:spacing w:after="0" w:line="240" w:lineRule="auto"/>
        <w:ind w:firstLine="567"/>
        <w:jc w:val="both"/>
        <w:rPr>
          <w:rFonts w:ascii="Verdana" w:eastAsia="Times New Roman" w:hAnsi="Verdana" w:cs="Times New Roman"/>
          <w:color w:val="000000"/>
          <w:sz w:val="18"/>
          <w:szCs w:val="18"/>
        </w:rPr>
      </w:pPr>
      <w:r w:rsidRPr="00296630">
        <w:rPr>
          <w:rFonts w:ascii="Times New Roman" w:eastAsia="Times New Roman" w:hAnsi="Times New Roman" w:cs="Times New Roman"/>
          <w:color w:val="000000"/>
          <w:sz w:val="24"/>
          <w:szCs w:val="24"/>
        </w:rPr>
        <w:t>7.</w:t>
      </w:r>
      <w:r w:rsidRPr="00296630">
        <w:rPr>
          <w:rFonts w:ascii="Times New Roman" w:eastAsia="Times New Roman" w:hAnsi="Times New Roman" w:cs="Times New Roman"/>
          <w:color w:val="000000"/>
          <w:sz w:val="14"/>
          <w:szCs w:val="14"/>
        </w:rPr>
        <w:t>                     </w:t>
      </w:r>
      <w:r w:rsidRPr="00296630">
        <w:rPr>
          <w:rFonts w:ascii="Times New Roman" w:eastAsia="Times New Roman" w:hAnsi="Times New Roman" w:cs="Times New Roman"/>
          <w:color w:val="000000"/>
          <w:sz w:val="14"/>
        </w:rPr>
        <w:t> </w:t>
      </w:r>
      <w:r w:rsidRPr="00296630">
        <w:rPr>
          <w:rFonts w:ascii="Times New Roman" w:eastAsia="Times New Roman" w:hAnsi="Times New Roman" w:cs="Times New Roman"/>
          <w:color w:val="000000"/>
          <w:sz w:val="24"/>
          <w:szCs w:val="24"/>
        </w:rPr>
        <w:t>Избранным считается кандидат, набравший в результате голосования наибольшее количество голосов депутатов Совета поселения, присутствующих на сессии.</w:t>
      </w:r>
    </w:p>
    <w:p w:rsidR="00296630" w:rsidRPr="00296630" w:rsidRDefault="00296630" w:rsidP="00296630">
      <w:pPr>
        <w:shd w:val="clear" w:color="auto" w:fill="FFFFFF"/>
        <w:spacing w:after="0" w:line="240" w:lineRule="auto"/>
        <w:ind w:firstLine="567"/>
        <w:jc w:val="both"/>
        <w:rPr>
          <w:rFonts w:ascii="Verdana" w:eastAsia="Times New Roman" w:hAnsi="Verdana" w:cs="Times New Roman"/>
          <w:color w:val="000000"/>
          <w:sz w:val="18"/>
          <w:szCs w:val="18"/>
        </w:rPr>
      </w:pPr>
      <w:r w:rsidRPr="00296630">
        <w:rPr>
          <w:rFonts w:ascii="Times New Roman" w:eastAsia="Times New Roman" w:hAnsi="Times New Roman" w:cs="Times New Roman"/>
          <w:color w:val="000000"/>
          <w:sz w:val="24"/>
          <w:szCs w:val="24"/>
        </w:rPr>
        <w:lastRenderedPageBreak/>
        <w:t>8.</w:t>
      </w:r>
      <w:r w:rsidRPr="00296630">
        <w:rPr>
          <w:rFonts w:ascii="Times New Roman" w:eastAsia="Times New Roman" w:hAnsi="Times New Roman" w:cs="Times New Roman"/>
          <w:color w:val="000000"/>
          <w:sz w:val="14"/>
          <w:szCs w:val="14"/>
        </w:rPr>
        <w:t>                     </w:t>
      </w:r>
      <w:r w:rsidRPr="00296630">
        <w:rPr>
          <w:rFonts w:ascii="Times New Roman" w:eastAsia="Times New Roman" w:hAnsi="Times New Roman" w:cs="Times New Roman"/>
          <w:color w:val="000000"/>
          <w:sz w:val="14"/>
        </w:rPr>
        <w:t> </w:t>
      </w:r>
      <w:r w:rsidRPr="00296630">
        <w:rPr>
          <w:rFonts w:ascii="Times New Roman" w:eastAsia="Times New Roman" w:hAnsi="Times New Roman" w:cs="Times New Roman"/>
          <w:color w:val="000000"/>
          <w:sz w:val="24"/>
          <w:szCs w:val="24"/>
        </w:rPr>
        <w:t>Кандидат, избранный Главой поселения, обязан в пятидневный срок предоставить в Совет поселения копию приказа (иного документа) об освобождении его от обязанностей, несовместимых со статусом Главы поселения, либо копии документов, удостоверяющих подачу в установленный срок заявления об освобождении от указанных обязанностей.</w:t>
      </w:r>
    </w:p>
    <w:p w:rsidR="00296630" w:rsidRPr="00296630" w:rsidRDefault="00296630" w:rsidP="00296630">
      <w:pPr>
        <w:shd w:val="clear" w:color="auto" w:fill="FFFFFF"/>
        <w:spacing w:after="0" w:line="240" w:lineRule="auto"/>
        <w:ind w:firstLine="567"/>
        <w:jc w:val="both"/>
        <w:rPr>
          <w:rFonts w:ascii="Verdana" w:eastAsia="Times New Roman" w:hAnsi="Verdana" w:cs="Times New Roman"/>
          <w:color w:val="000000"/>
          <w:sz w:val="18"/>
          <w:szCs w:val="18"/>
        </w:rPr>
      </w:pPr>
      <w:r w:rsidRPr="00296630">
        <w:rPr>
          <w:rFonts w:ascii="Times New Roman" w:eastAsia="Times New Roman" w:hAnsi="Times New Roman" w:cs="Times New Roman"/>
          <w:color w:val="000000"/>
          <w:sz w:val="24"/>
          <w:szCs w:val="24"/>
        </w:rPr>
        <w:t>9.</w:t>
      </w:r>
      <w:r w:rsidRPr="00296630">
        <w:rPr>
          <w:rFonts w:ascii="Times New Roman" w:eastAsia="Times New Roman" w:hAnsi="Times New Roman" w:cs="Times New Roman"/>
          <w:color w:val="000000"/>
          <w:sz w:val="14"/>
          <w:szCs w:val="14"/>
        </w:rPr>
        <w:t>                     </w:t>
      </w:r>
      <w:r w:rsidRPr="00296630">
        <w:rPr>
          <w:rFonts w:ascii="Times New Roman" w:eastAsia="Times New Roman" w:hAnsi="Times New Roman" w:cs="Times New Roman"/>
          <w:color w:val="000000"/>
          <w:sz w:val="14"/>
        </w:rPr>
        <w:t> </w:t>
      </w:r>
      <w:r w:rsidRPr="00296630">
        <w:rPr>
          <w:rFonts w:ascii="Times New Roman" w:eastAsia="Times New Roman" w:hAnsi="Times New Roman" w:cs="Times New Roman"/>
          <w:color w:val="000000"/>
          <w:sz w:val="24"/>
          <w:szCs w:val="24"/>
        </w:rPr>
        <w:t>В день представления избранным Главой поселения копии приказа (иного документа) об освобождении от обязанностей, несовместимых со статусом Главы поселения, ему вручается решение Совета поселения об избрании.</w:t>
      </w:r>
    </w:p>
    <w:p w:rsidR="00296630" w:rsidRPr="00296630" w:rsidRDefault="00296630" w:rsidP="00296630">
      <w:pPr>
        <w:shd w:val="clear" w:color="auto" w:fill="FFFFFF"/>
        <w:spacing w:after="0" w:line="240" w:lineRule="auto"/>
        <w:ind w:firstLine="567"/>
        <w:jc w:val="both"/>
        <w:rPr>
          <w:rFonts w:ascii="Verdana" w:eastAsia="Times New Roman" w:hAnsi="Verdana" w:cs="Times New Roman"/>
          <w:color w:val="000000"/>
          <w:sz w:val="18"/>
          <w:szCs w:val="18"/>
        </w:rPr>
      </w:pPr>
      <w:r w:rsidRPr="00296630">
        <w:rPr>
          <w:rFonts w:ascii="Times New Roman" w:eastAsia="Times New Roman" w:hAnsi="Times New Roman" w:cs="Times New Roman"/>
          <w:color w:val="000000"/>
          <w:sz w:val="24"/>
          <w:szCs w:val="24"/>
        </w:rPr>
        <w:t>10.</w:t>
      </w:r>
      <w:r w:rsidRPr="00296630">
        <w:rPr>
          <w:rFonts w:ascii="Times New Roman" w:eastAsia="Times New Roman" w:hAnsi="Times New Roman" w:cs="Times New Roman"/>
          <w:color w:val="000000"/>
          <w:sz w:val="14"/>
          <w:szCs w:val="14"/>
        </w:rPr>
        <w:t>                 </w:t>
      </w:r>
      <w:r w:rsidRPr="00296630">
        <w:rPr>
          <w:rFonts w:ascii="Times New Roman" w:eastAsia="Times New Roman" w:hAnsi="Times New Roman" w:cs="Times New Roman"/>
          <w:color w:val="000000"/>
          <w:sz w:val="14"/>
        </w:rPr>
        <w:t> </w:t>
      </w:r>
      <w:r w:rsidRPr="00296630">
        <w:rPr>
          <w:rFonts w:ascii="Times New Roman" w:eastAsia="Times New Roman" w:hAnsi="Times New Roman" w:cs="Times New Roman"/>
          <w:color w:val="000000"/>
          <w:sz w:val="24"/>
          <w:szCs w:val="24"/>
        </w:rPr>
        <w:t>Если кандидат, избранный Главой поселения, не выполнит требования, предусмотренного пунктом 8 настоящей статьи, Совет поселения отменяет свое решение об избрании кандидата Главой поселения и объявляет новый конкурс.</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27</w:t>
      </w:r>
      <w:r w:rsidRPr="00296630">
        <w:rPr>
          <w:rFonts w:ascii="Times New Roman" w:eastAsia="Times New Roman" w:hAnsi="Times New Roman" w:cs="Times New Roman"/>
          <w:b/>
          <w:bCs/>
          <w:color w:val="000000"/>
          <w:sz w:val="24"/>
          <w:szCs w:val="24"/>
        </w:rPr>
        <w:t>. Порядок проведения голосования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При проведении открытого голосования  перед началом голосования председательствующий указывает количество поступивших предложений, ставящихся на голосование, уточняет их формулировки, напоминает, каким образом принимается решение (от большинства присутствующих на заседании депутатов или от общей численности депутатов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При голосовании каждый депутат имеет один голос и подает его «за» предложение, «против» или «воздерживается».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При голосовании первым ставится предложение голосовать «за».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4. Предложение считается принятым, если за него было подано необходимое количество голосов и не принятым, если необходимого количества голосов подано не было. Дальнейшее голосование прекращается.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5. После окончания подсчета голосов председательствующий объявляет результаты голосования: принято предложение или отменено.</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6. Для проведения тайного голосования и определения его результатов Совет избирает из числа депутатов открытым голосованием счетную комиссию в количестве трех человек.</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В счетную комиссию не может входить председатель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7. Счетная комиссия избирает из своего состава председателя и секретаря комиссии. Решение счетной комиссии принимается большинством голосов от числа избранных членов комиссии.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Каждому депутату для голосования выдается один бюллетень. Бюллетени выдаются членами счетной комиссии  в соответствии со списком депутатов под роспись.</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8. О результатах тайного голосования счетная комиссия составляет протоколы, которые подписываются всеми членами счетной комиссии.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lastRenderedPageBreak/>
        <w:t>9. По докладу председателя счетной комиссии Совет открытым голосованием принимает решение об утверждении результатов тайного голосования.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28</w:t>
      </w:r>
      <w:r w:rsidRPr="00296630">
        <w:rPr>
          <w:rFonts w:ascii="Times New Roman" w:eastAsia="Times New Roman" w:hAnsi="Times New Roman" w:cs="Times New Roman"/>
          <w:b/>
          <w:bCs/>
          <w:color w:val="000000"/>
          <w:sz w:val="24"/>
          <w:szCs w:val="24"/>
        </w:rPr>
        <w:t>. Порядок подписания решений Советом</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Решения Совета подписываются Главой   поселения в трехдневный срок с момента их принятия.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Подпись Главы поселения является обязательным условием придания решению юридической силы.</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29.</w:t>
      </w:r>
      <w:r w:rsidRPr="00296630">
        <w:rPr>
          <w:rFonts w:ascii="Times New Roman" w:eastAsia="Times New Roman" w:hAnsi="Times New Roman" w:cs="Times New Roman"/>
          <w:b/>
          <w:bCs/>
          <w:color w:val="000000"/>
          <w:sz w:val="24"/>
          <w:szCs w:val="24"/>
        </w:rPr>
        <w:t> Вступление в силу решений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Решения Совета вступают в силу с момента подписания их Главой поселения, если иное не предусмотрено самим решением, Уставом   поселения и настоящим Регламентом.</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Решения Совета, носящие нормативный правовой характер, вступившие в силу, в течение десяти дней направляются в прокуратуру района.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30.</w:t>
      </w:r>
      <w:r w:rsidRPr="00296630">
        <w:rPr>
          <w:rFonts w:ascii="Times New Roman" w:eastAsia="Times New Roman" w:hAnsi="Times New Roman" w:cs="Times New Roman"/>
          <w:b/>
          <w:bCs/>
          <w:color w:val="000000"/>
          <w:sz w:val="24"/>
          <w:szCs w:val="24"/>
        </w:rPr>
        <w:t> Порядок отмены решений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Решение Совета может быть отменено в том же порядке, в котором оно было принято.</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Вопрос об отмене ранее принятых решений Совета может быть рассмотрен Советом по предложению Главы поселения, депутатской комиссии Совета, не менее 1/3 от установленного числа депутатов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Предложения Главы поселения, прокурора по данному вопросу рассматриваются на заседании Совета в обязательном порядке.</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31.</w:t>
      </w:r>
      <w:r w:rsidRPr="00296630">
        <w:rPr>
          <w:rFonts w:ascii="Times New Roman" w:eastAsia="Times New Roman" w:hAnsi="Times New Roman" w:cs="Times New Roman"/>
          <w:b/>
          <w:bCs/>
          <w:color w:val="000000"/>
          <w:sz w:val="24"/>
          <w:szCs w:val="24"/>
        </w:rPr>
        <w:t> Обязательность к исполнению решений Совета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lastRenderedPageBreak/>
        <w:t xml:space="preserve">1. Решения Совета принятые в пределах его компетенции, </w:t>
      </w:r>
      <w:proofErr w:type="gramStart"/>
      <w:r w:rsidRPr="00296630">
        <w:rPr>
          <w:rFonts w:ascii="Times New Roman" w:eastAsia="Times New Roman" w:hAnsi="Times New Roman" w:cs="Times New Roman"/>
          <w:color w:val="000000"/>
          <w:sz w:val="24"/>
          <w:szCs w:val="24"/>
        </w:rPr>
        <w:t>обязательны к исполнению</w:t>
      </w:r>
      <w:proofErr w:type="gramEnd"/>
      <w:r w:rsidRPr="00296630">
        <w:rPr>
          <w:rFonts w:ascii="Times New Roman" w:eastAsia="Times New Roman" w:hAnsi="Times New Roman" w:cs="Times New Roman"/>
          <w:color w:val="000000"/>
          <w:sz w:val="24"/>
          <w:szCs w:val="24"/>
        </w:rPr>
        <w:t xml:space="preserve"> на территории поселения всеми предприятиями, учреждениями, организациями, независимо от форм собственности, должностными лицами и гражданами.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Не выполнение решений Совета влечет ответственность в установленном законом порядке.</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center"/>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ГЛАВА 5. РАБОТА ДЕПУТАТОВ С ИЗБИРАТЕЛЯМИ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32.</w:t>
      </w:r>
      <w:r w:rsidRPr="00296630">
        <w:rPr>
          <w:rFonts w:ascii="Times New Roman" w:eastAsia="Times New Roman" w:hAnsi="Times New Roman" w:cs="Times New Roman"/>
          <w:b/>
          <w:bCs/>
          <w:color w:val="000000"/>
          <w:sz w:val="24"/>
          <w:szCs w:val="24"/>
        </w:rPr>
        <w:t> Формы работы депутатов с избирателями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Депутаты Совета поселения ведут прием избирателей своего округа, рассматривают предложения, заявления и жалобы избирателей.</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Для обеспечения постоянной связи с избирателями депутаты информируют их о работе Совета поселения, изучают общественное мнение, выявляют потребности и нужды населения с целью последующего внесения в Совет поселения предложений по их рассмотрению.</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center"/>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ГЛАВА 6. ПРАВИЛА ЭТИКИ ДЕПУТАТОВ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33</w:t>
      </w:r>
      <w:r w:rsidRPr="00296630">
        <w:rPr>
          <w:rFonts w:ascii="Times New Roman" w:eastAsia="Times New Roman" w:hAnsi="Times New Roman" w:cs="Times New Roman"/>
          <w:b/>
          <w:bCs/>
          <w:color w:val="000000"/>
          <w:sz w:val="24"/>
          <w:szCs w:val="24"/>
        </w:rPr>
        <w:t>. Правила депутатской этики</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К правилам депутатской этики относятся не регулируемые действующим законодательством отношения между депутатами, депутатами и избирателями, представителями государственных органов, администрации поселения и организаций.</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Депутат Совета поселения должен в равной мере соблюдать собственное достоинство и уважать достоинство других депутатов Совета поселения, а также должностных лиц и граждан, с которыми он вступает в отношения в связи с исполнением обязанностей депутата Совета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Депутат Совета поселения должен воздерживаться от действий, заявлений и поступков, способных скомпрометировать его самого, других депутатов. Депутат не должен использовать в своей речи грубые и некорректные выражения, призывать к незаконным и насильственным действиям. При нарушении этих требований на заседании Совета поселения председательствующий делает официальное предупреждение о недопустимости подобных высказываний и призывов.</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lastRenderedPageBreak/>
        <w:t xml:space="preserve">4. Председательствующий на заседании Совета поселения не вправе комментировать выступления депутатов, давать характеристику </w:t>
      </w:r>
      <w:proofErr w:type="gramStart"/>
      <w:r w:rsidRPr="00296630">
        <w:rPr>
          <w:rFonts w:ascii="Times New Roman" w:eastAsia="Times New Roman" w:hAnsi="Times New Roman" w:cs="Times New Roman"/>
          <w:color w:val="000000"/>
          <w:sz w:val="24"/>
          <w:szCs w:val="24"/>
        </w:rPr>
        <w:t>выступающим</w:t>
      </w:r>
      <w:proofErr w:type="gramEnd"/>
      <w:r w:rsidRPr="00296630">
        <w:rPr>
          <w:rFonts w:ascii="Times New Roman" w:eastAsia="Times New Roman" w:hAnsi="Times New Roman" w:cs="Times New Roman"/>
          <w:color w:val="000000"/>
          <w:sz w:val="24"/>
          <w:szCs w:val="24"/>
        </w:rPr>
        <w:t>.</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5. Депутат в средствах массовой информации, на пресс-конференциях, митингах, в публичных заявлениях, анализируя деятельность государственных органов, органов местного самоуправления и общественных объединений, должностных лиц и граждан, должен использовать только достоверные и проверенные факты.</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center"/>
        <w:rPr>
          <w:rFonts w:ascii="Times New Roman" w:eastAsia="Times New Roman" w:hAnsi="Times New Roman" w:cs="Times New Roman"/>
          <w:color w:val="000000"/>
          <w:sz w:val="24"/>
          <w:szCs w:val="24"/>
        </w:rPr>
      </w:pPr>
      <w:r w:rsidRPr="00296630">
        <w:rPr>
          <w:rFonts w:ascii="Times New Roman" w:eastAsia="Times New Roman" w:hAnsi="Times New Roman" w:cs="Times New Roman"/>
          <w:b/>
          <w:bCs/>
          <w:color w:val="000000"/>
          <w:sz w:val="24"/>
          <w:szCs w:val="24"/>
        </w:rPr>
        <w:t>ГЛАВА 7. ЗАКЛЮЧИТЕЛЬНЫЕ ПОЛОЖЕНИЯ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34</w:t>
      </w:r>
      <w:r w:rsidRPr="00296630">
        <w:rPr>
          <w:rFonts w:ascii="Times New Roman" w:eastAsia="Times New Roman" w:hAnsi="Times New Roman" w:cs="Times New Roman"/>
          <w:b/>
          <w:bCs/>
          <w:color w:val="000000"/>
          <w:sz w:val="24"/>
          <w:szCs w:val="24"/>
        </w:rPr>
        <w:t>. Принятие Регламента и вступление его в силу</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1. Вопросы о принятии, внесении изменений и дополнений в Регламент рассматриваются на заседании Совета поселения в первоочередном порядке.</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2. Председатель Совета поселения, депутатские комиссии Совета поселения и депутаты обладают правом инициативы для внесения изменений и дополнений в настоящий Регламент.</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3. Регламент, изменения и дополнения к нему принимаются большинством голосов от установленного числа депутатов Совета поселения и вступают в силу с момента их подписания Главой поселения.</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4. Организационные и процедурные нормы, не урегулированные в настоящем Регламенте, могут быть урегулированы отдельным решением Совета поселения, принятым большинством голосов от установленного числа депутатов.</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Статья 35</w:t>
      </w:r>
      <w:r w:rsidRPr="00296630">
        <w:rPr>
          <w:rFonts w:ascii="Times New Roman" w:eastAsia="Times New Roman" w:hAnsi="Times New Roman" w:cs="Times New Roman"/>
          <w:b/>
          <w:bCs/>
          <w:color w:val="000000"/>
          <w:sz w:val="24"/>
          <w:szCs w:val="24"/>
        </w:rPr>
        <w:t xml:space="preserve">. </w:t>
      </w:r>
      <w:proofErr w:type="gramStart"/>
      <w:r w:rsidRPr="00296630">
        <w:rPr>
          <w:rFonts w:ascii="Times New Roman" w:eastAsia="Times New Roman" w:hAnsi="Times New Roman" w:cs="Times New Roman"/>
          <w:b/>
          <w:bCs/>
          <w:color w:val="000000"/>
          <w:sz w:val="24"/>
          <w:szCs w:val="24"/>
        </w:rPr>
        <w:t>Контроль за</w:t>
      </w:r>
      <w:proofErr w:type="gramEnd"/>
      <w:r w:rsidRPr="00296630">
        <w:rPr>
          <w:rFonts w:ascii="Times New Roman" w:eastAsia="Times New Roman" w:hAnsi="Times New Roman" w:cs="Times New Roman"/>
          <w:b/>
          <w:bCs/>
          <w:color w:val="000000"/>
          <w:sz w:val="24"/>
          <w:szCs w:val="24"/>
        </w:rPr>
        <w:t xml:space="preserve"> исполнением настоящего Регламента</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r w:rsidRPr="00296630">
        <w:rPr>
          <w:rFonts w:ascii="Times New Roman" w:eastAsia="Times New Roman" w:hAnsi="Times New Roman" w:cs="Times New Roman"/>
          <w:color w:val="000000"/>
          <w:sz w:val="24"/>
          <w:szCs w:val="24"/>
        </w:rPr>
        <w:t> </w:t>
      </w:r>
    </w:p>
    <w:p w:rsidR="00296630" w:rsidRPr="00296630" w:rsidRDefault="00296630" w:rsidP="00296630">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000000"/>
          <w:sz w:val="24"/>
          <w:szCs w:val="24"/>
        </w:rPr>
      </w:pPr>
      <w:proofErr w:type="gramStart"/>
      <w:r w:rsidRPr="00296630">
        <w:rPr>
          <w:rFonts w:ascii="Times New Roman" w:eastAsia="Times New Roman" w:hAnsi="Times New Roman" w:cs="Times New Roman"/>
          <w:color w:val="000000"/>
          <w:sz w:val="24"/>
          <w:szCs w:val="24"/>
        </w:rPr>
        <w:t>Контроль за</w:t>
      </w:r>
      <w:proofErr w:type="gramEnd"/>
      <w:r w:rsidRPr="00296630">
        <w:rPr>
          <w:rFonts w:ascii="Times New Roman" w:eastAsia="Times New Roman" w:hAnsi="Times New Roman" w:cs="Times New Roman"/>
          <w:color w:val="000000"/>
          <w:sz w:val="24"/>
          <w:szCs w:val="24"/>
        </w:rPr>
        <w:t xml:space="preserve"> исполнением настоящего Регламента осуществляет председатель Совета поселения.</w:t>
      </w:r>
    </w:p>
    <w:p w:rsidR="00337F7C" w:rsidRDefault="00337F7C"/>
    <w:sectPr w:rsidR="00337F7C" w:rsidSect="00A24F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296630"/>
    <w:rsid w:val="00296630"/>
    <w:rsid w:val="00337F7C"/>
    <w:rsid w:val="00533E4E"/>
    <w:rsid w:val="00A24F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FD1"/>
  </w:style>
  <w:style w:type="paragraph" w:styleId="2">
    <w:name w:val="heading 2"/>
    <w:basedOn w:val="a"/>
    <w:link w:val="20"/>
    <w:uiPriority w:val="9"/>
    <w:qFormat/>
    <w:rsid w:val="0029663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96630"/>
    <w:rPr>
      <w:rFonts w:ascii="Times New Roman" w:eastAsia="Times New Roman" w:hAnsi="Times New Roman" w:cs="Times New Roman"/>
      <w:b/>
      <w:bCs/>
      <w:sz w:val="36"/>
      <w:szCs w:val="36"/>
    </w:rPr>
  </w:style>
  <w:style w:type="character" w:customStyle="1" w:styleId="art-postheader">
    <w:name w:val="art-postheader"/>
    <w:basedOn w:val="a0"/>
    <w:rsid w:val="00296630"/>
  </w:style>
  <w:style w:type="character" w:customStyle="1" w:styleId="apple-converted-space">
    <w:name w:val="apple-converted-space"/>
    <w:basedOn w:val="a0"/>
    <w:rsid w:val="00296630"/>
  </w:style>
  <w:style w:type="paragraph" w:styleId="a3">
    <w:name w:val="List Paragraph"/>
    <w:basedOn w:val="a"/>
    <w:uiPriority w:val="34"/>
    <w:qFormat/>
    <w:rsid w:val="0029663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46039097">
      <w:bodyDiv w:val="1"/>
      <w:marLeft w:val="0"/>
      <w:marRight w:val="0"/>
      <w:marTop w:val="0"/>
      <w:marBottom w:val="0"/>
      <w:divBdr>
        <w:top w:val="none" w:sz="0" w:space="0" w:color="auto"/>
        <w:left w:val="none" w:sz="0" w:space="0" w:color="auto"/>
        <w:bottom w:val="none" w:sz="0" w:space="0" w:color="auto"/>
        <w:right w:val="none" w:sz="0" w:space="0" w:color="auto"/>
      </w:divBdr>
      <w:divsChild>
        <w:div w:id="1030489888">
          <w:marLeft w:val="0"/>
          <w:marRight w:val="0"/>
          <w:marTop w:val="0"/>
          <w:marBottom w:val="167"/>
          <w:divBdr>
            <w:top w:val="none" w:sz="0" w:space="0" w:color="auto"/>
            <w:left w:val="none" w:sz="0" w:space="0" w:color="auto"/>
            <w:bottom w:val="none" w:sz="0" w:space="0" w:color="auto"/>
            <w:right w:val="none" w:sz="0" w:space="0" w:color="auto"/>
          </w:divBdr>
        </w:div>
        <w:div w:id="155341970">
          <w:marLeft w:val="0"/>
          <w:marRight w:val="0"/>
          <w:marTop w:val="0"/>
          <w:marBottom w:val="0"/>
          <w:divBdr>
            <w:top w:val="none" w:sz="0" w:space="0" w:color="auto"/>
            <w:left w:val="none" w:sz="0" w:space="0" w:color="auto"/>
            <w:bottom w:val="none" w:sz="0" w:space="0" w:color="auto"/>
            <w:right w:val="none" w:sz="0" w:space="0" w:color="auto"/>
          </w:divBdr>
          <w:divsChild>
            <w:div w:id="185329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4353</Words>
  <Characters>24816</Characters>
  <Application>Microsoft Office Word</Application>
  <DocSecurity>0</DocSecurity>
  <Lines>206</Lines>
  <Paragraphs>58</Paragraphs>
  <ScaleCrop>false</ScaleCrop>
  <Company>Microsoft Corporation</Company>
  <LinksUpToDate>false</LinksUpToDate>
  <CharactersWithSpaces>29111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Microsoft Office</cp:lastModifiedBy>
  <cp:revision>3</cp:revision>
  <dcterms:created xsi:type="dcterms:W3CDTF">2016-02-16T10:31:00Z</dcterms:created>
  <dcterms:modified xsi:type="dcterms:W3CDTF">2016-02-29T05:25:00Z</dcterms:modified>
</cp:coreProperties>
</file>